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C12F9">
        <w:rPr>
          <w:rFonts w:ascii="Times New Roman" w:hAnsi="Times New Roman" w:cs="Times New Roman"/>
          <w:b/>
          <w:sz w:val="28"/>
          <w:szCs w:val="28"/>
        </w:rPr>
        <w:t xml:space="preserve">внесению изменений в </w:t>
      </w:r>
      <w:r w:rsidR="00392014" w:rsidRPr="00392014">
        <w:rPr>
          <w:rFonts w:ascii="Times New Roman" w:hAnsi="Times New Roman" w:cs="Times New Roman"/>
          <w:b/>
          <w:sz w:val="28"/>
          <w:szCs w:val="28"/>
        </w:rPr>
        <w:t xml:space="preserve">проект планировки территории и проект межевания территории объекта </w:t>
      </w:r>
      <w:r w:rsidR="001C12F9" w:rsidRPr="001C12F9">
        <w:rPr>
          <w:rFonts w:ascii="Times New Roman" w:hAnsi="Times New Roman" w:cs="Times New Roman"/>
          <w:b/>
          <w:sz w:val="28"/>
          <w:szCs w:val="28"/>
        </w:rPr>
        <w:t>АО «Самаранефтегаз»: 8112П «Сбор нефти и газа со скважин №№ 157, 158, 169, 170, 253 Южно-Орловского месторождения»</w:t>
      </w:r>
      <w:r w:rsidR="001C12F9">
        <w:rPr>
          <w:rFonts w:ascii="Times New Roman" w:hAnsi="Times New Roman" w:cs="Times New Roman"/>
          <w:b/>
          <w:sz w:val="28"/>
          <w:szCs w:val="28"/>
        </w:rPr>
        <w:t xml:space="preserve"> в границах сельского поселения Черновка муниципального района Сергиевский Самарской области</w:t>
      </w:r>
    </w:p>
    <w:p w:rsidR="00427B60" w:rsidRPr="00160B26" w:rsidRDefault="00427B60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427B60">
        <w:rPr>
          <w:rFonts w:ascii="Times New Roman" w:hAnsi="Times New Roman" w:cs="Times New Roman"/>
          <w:sz w:val="28"/>
          <w:szCs w:val="28"/>
        </w:rPr>
        <w:t>0</w:t>
      </w:r>
      <w:r w:rsidR="001C12F9">
        <w:rPr>
          <w:rFonts w:ascii="Times New Roman" w:hAnsi="Times New Roman" w:cs="Times New Roman"/>
          <w:sz w:val="28"/>
          <w:szCs w:val="28"/>
        </w:rPr>
        <w:t>7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427B6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427B60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427B60" w:rsidRPr="00427B60" w:rsidRDefault="00160B26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 w:rsidR="00427B60" w:rsidRPr="00427B60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публичных слушаниях – </w:t>
      </w:r>
      <w:r w:rsidR="001C12F9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427B60" w:rsidRPr="00427B60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</w:t>
      </w:r>
      <w:r w:rsidR="00427B60" w:rsidRPr="001C12F9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="00427B60" w:rsidRPr="001C12F9">
        <w:rPr>
          <w:rFonts w:ascii="Times New Roman" w:hAnsi="Times New Roman" w:cs="Times New Roman"/>
          <w:bCs/>
          <w:sz w:val="28"/>
          <w:szCs w:val="28"/>
        </w:rPr>
        <w:t>межевания территории объекта</w:t>
      </w:r>
      <w:r w:rsidR="00427B60" w:rsidRPr="001C12F9">
        <w:rPr>
          <w:rFonts w:ascii="Times New Roman" w:hAnsi="Times New Roman" w:cs="Times New Roman"/>
          <w:sz w:val="28"/>
          <w:szCs w:val="28"/>
        </w:rPr>
        <w:t xml:space="preserve"> </w:t>
      </w:r>
      <w:r w:rsidR="001C12F9" w:rsidRPr="001C12F9">
        <w:rPr>
          <w:rFonts w:ascii="Times New Roman" w:hAnsi="Times New Roman" w:cs="Times New Roman"/>
          <w:bCs/>
          <w:sz w:val="28"/>
          <w:szCs w:val="28"/>
        </w:rPr>
        <w:t>АО «Самаранефтегаз»: 8112П «Сбор нефти и газа со скважин №№ 157, 158, 169, 170, 253 Южно-Орловского месторождения»</w:t>
      </w:r>
      <w:r w:rsidR="00427B60" w:rsidRPr="001C12F9">
        <w:rPr>
          <w:rFonts w:ascii="Times New Roman" w:hAnsi="Times New Roman" w:cs="Times New Roman"/>
          <w:sz w:val="28"/>
          <w:szCs w:val="28"/>
        </w:rPr>
        <w:t>.</w:t>
      </w:r>
    </w:p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3. Сведения о количестве участников публичных слушаний, которые приняли участие в публичных слушаниях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7B60">
        <w:rPr>
          <w:rFonts w:ascii="Times New Roman" w:hAnsi="Times New Roman" w:cs="Times New Roman"/>
          <w:sz w:val="28"/>
          <w:szCs w:val="28"/>
        </w:rPr>
        <w:t xml:space="preserve"> (один) человек.</w:t>
      </w:r>
    </w:p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4. Реквизиты протокола публичных слушаний –  от </w:t>
      </w:r>
      <w:r w:rsidR="001C12F9">
        <w:rPr>
          <w:rFonts w:ascii="Times New Roman" w:hAnsi="Times New Roman" w:cs="Times New Roman"/>
          <w:sz w:val="28"/>
          <w:szCs w:val="28"/>
        </w:rPr>
        <w:t>02.08</w:t>
      </w:r>
      <w:r w:rsidRPr="00427B60">
        <w:rPr>
          <w:rFonts w:ascii="Times New Roman" w:hAnsi="Times New Roman" w:cs="Times New Roman"/>
          <w:sz w:val="28"/>
          <w:szCs w:val="28"/>
        </w:rPr>
        <w:t xml:space="preserve">.2024 года. </w:t>
      </w:r>
    </w:p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5. Содержание внесенных предложений и замечаний участников публичных слушаний: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443"/>
        <w:gridCol w:w="3970"/>
        <w:gridCol w:w="1984"/>
      </w:tblGrid>
      <w:tr w:rsidR="001C12F9" w:rsidRPr="00427B60" w:rsidTr="002170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</w:p>
        </w:tc>
      </w:tr>
      <w:tr w:rsidR="001C12F9" w:rsidRPr="00427B60" w:rsidTr="002170A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</w:t>
            </w:r>
            <w:r w:rsidRPr="004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волеизъявления участников публичных слушаний на (пп.4) п.3 гл.1 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</w:p>
          <w:p w:rsidR="00427B60" w:rsidRPr="00427B60" w:rsidRDefault="00427B60" w:rsidP="001C12F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 w:rsidR="001C1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Черновка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области, утвержденного Решением Собрания </w:t>
            </w:r>
            <w:r w:rsidR="001C12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представителей сельского поселения Черновка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 Сергиевский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1C12F9">
              <w:rPr>
                <w:rFonts w:ascii="Times New Roman" w:hAnsi="Times New Roman" w:cs="Times New Roman"/>
                <w:bCs/>
                <w:sz w:val="28"/>
                <w:szCs w:val="28"/>
              </w:rPr>
              <w:t>12.07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.2023 г. № </w:t>
            </w:r>
            <w:r w:rsidR="001C12F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427B60">
              <w:rPr>
                <w:rFonts w:ascii="Times New Roman" w:hAnsi="Times New Roman" w:cs="Times New Roman"/>
                <w:bCs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</w:t>
            </w:r>
          </w:p>
        </w:tc>
      </w:tr>
    </w:tbl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lastRenderedPageBreak/>
        <w:t>Содержание внесенных предложений и замечаний иных участников публичных слушаний: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82"/>
        <w:gridCol w:w="5607"/>
      </w:tblGrid>
      <w:tr w:rsidR="00427B60" w:rsidRPr="00427B60" w:rsidTr="002170A2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82" w:type="dxa"/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607" w:type="dxa"/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b/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427B60" w:rsidRPr="00427B60" w:rsidTr="002170A2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9" w:type="dxa"/>
            <w:gridSpan w:val="2"/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60">
              <w:rPr>
                <w:rFonts w:ascii="Times New Roman" w:hAnsi="Times New Roman" w:cs="Times New Roman"/>
                <w:sz w:val="28"/>
                <w:szCs w:val="28"/>
              </w:rPr>
              <w:t>Не высказаны</w:t>
            </w:r>
          </w:p>
        </w:tc>
      </w:tr>
      <w:tr w:rsidR="00427B60" w:rsidRPr="00427B60" w:rsidTr="002170A2">
        <w:trPr>
          <w:gridAfter w:val="2"/>
          <w:wAfter w:w="8989" w:type="dxa"/>
        </w:trPr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7B60" w:rsidRPr="00427B60" w:rsidRDefault="00427B60" w:rsidP="00427B6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B60" w:rsidRPr="00427B60" w:rsidRDefault="00427B60" w:rsidP="0042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60">
        <w:rPr>
          <w:rFonts w:ascii="Times New Roman" w:hAnsi="Times New Roman" w:cs="Times New Roman"/>
          <w:sz w:val="28"/>
          <w:szCs w:val="28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</w:t>
      </w:r>
      <w:r w:rsidR="001C12F9">
        <w:rPr>
          <w:rFonts w:ascii="Times New Roman" w:hAnsi="Times New Roman" w:cs="Times New Roman"/>
          <w:sz w:val="28"/>
          <w:szCs w:val="28"/>
        </w:rPr>
        <w:t>вн</w:t>
      </w:r>
      <w:r w:rsidR="001C12F9" w:rsidRPr="001C12F9">
        <w:rPr>
          <w:rFonts w:ascii="Times New Roman" w:hAnsi="Times New Roman" w:cs="Times New Roman"/>
          <w:sz w:val="28"/>
          <w:szCs w:val="28"/>
        </w:rPr>
        <w:t xml:space="preserve">есению изменений в </w:t>
      </w:r>
      <w:r w:rsidRPr="001C12F9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</w:t>
      </w:r>
      <w:r w:rsidRPr="001C12F9">
        <w:rPr>
          <w:rFonts w:ascii="Times New Roman" w:hAnsi="Times New Roman" w:cs="Times New Roman"/>
          <w:bCs/>
          <w:sz w:val="28"/>
          <w:szCs w:val="28"/>
        </w:rPr>
        <w:t>проект межевания территории объекта</w:t>
      </w:r>
      <w:r w:rsidRPr="001C12F9">
        <w:rPr>
          <w:rFonts w:ascii="Times New Roman" w:hAnsi="Times New Roman" w:cs="Times New Roman"/>
          <w:sz w:val="28"/>
          <w:szCs w:val="28"/>
        </w:rPr>
        <w:t xml:space="preserve"> </w:t>
      </w:r>
      <w:r w:rsidR="001C12F9" w:rsidRPr="001C12F9">
        <w:rPr>
          <w:rFonts w:ascii="Times New Roman" w:hAnsi="Times New Roman" w:cs="Times New Roman"/>
          <w:sz w:val="28"/>
          <w:szCs w:val="28"/>
        </w:rPr>
        <w:t>АО «Самаранефтегаз»: 8112П «Сбор нефти и газа со скважин №№ 157, 158, 169, 170, 253 Южно-Орловского месторождения»</w:t>
      </w:r>
      <w:r w:rsidRPr="001C12F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27B60">
        <w:rPr>
          <w:rFonts w:ascii="Times New Roman" w:hAnsi="Times New Roman" w:cs="Times New Roman"/>
          <w:sz w:val="28"/>
          <w:szCs w:val="28"/>
        </w:rPr>
        <w:t xml:space="preserve">в связи с тем, что нарушений </w:t>
      </w:r>
      <w:r w:rsidRPr="00427B60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и отсутствуют правовые основания для отказа в утверждении </w:t>
      </w:r>
      <w:r w:rsidR="001C12F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427B60">
        <w:rPr>
          <w:rFonts w:ascii="Times New Roman" w:hAnsi="Times New Roman" w:cs="Times New Roman"/>
          <w:bCs/>
          <w:sz w:val="28"/>
          <w:szCs w:val="28"/>
        </w:rPr>
        <w:t xml:space="preserve">проект планировки территории и проект </w:t>
      </w:r>
      <w:r w:rsidRPr="001C12F9">
        <w:rPr>
          <w:rFonts w:ascii="Times New Roman" w:hAnsi="Times New Roman" w:cs="Times New Roman"/>
          <w:bCs/>
          <w:sz w:val="28"/>
          <w:szCs w:val="28"/>
        </w:rPr>
        <w:t>межевания территории объекта</w:t>
      </w:r>
      <w:r w:rsidR="007470C2" w:rsidRPr="001C1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2F9" w:rsidRPr="001C12F9">
        <w:rPr>
          <w:rFonts w:ascii="Times New Roman" w:hAnsi="Times New Roman" w:cs="Times New Roman"/>
          <w:bCs/>
          <w:sz w:val="28"/>
          <w:szCs w:val="28"/>
        </w:rPr>
        <w:t>АО «Самаранефтегаз»: 8112П «Сбор нефти и газа со скважин №№ 157, 158, 169, 170, 253 Южно-Орловского месторождения»</w:t>
      </w:r>
      <w:r w:rsidRPr="001C12F9">
        <w:rPr>
          <w:rFonts w:ascii="Times New Roman" w:hAnsi="Times New Roman" w:cs="Times New Roman"/>
          <w:bCs/>
          <w:sz w:val="28"/>
          <w:szCs w:val="28"/>
        </w:rPr>
        <w:t>,</w:t>
      </w:r>
      <w:r w:rsidRPr="001C12F9">
        <w:rPr>
          <w:rFonts w:ascii="Times New Roman" w:hAnsi="Times New Roman" w:cs="Times New Roman"/>
          <w:sz w:val="28"/>
          <w:szCs w:val="28"/>
        </w:rPr>
        <w:t xml:space="preserve"> рекомендуется принять указанный проект</w:t>
      </w:r>
      <w:r w:rsidR="007470C2" w:rsidRPr="001C12F9">
        <w:rPr>
          <w:rFonts w:ascii="Times New Roman" w:hAnsi="Times New Roman" w:cs="Times New Roman"/>
          <w:sz w:val="28"/>
          <w:szCs w:val="28"/>
        </w:rPr>
        <w:t xml:space="preserve"> в редакции, вынесен</w:t>
      </w:r>
      <w:r w:rsidR="007470C2">
        <w:rPr>
          <w:rFonts w:ascii="Times New Roman" w:hAnsi="Times New Roman" w:cs="Times New Roman"/>
          <w:sz w:val="28"/>
          <w:szCs w:val="28"/>
        </w:rPr>
        <w:t>но</w:t>
      </w:r>
      <w:r w:rsidRPr="00427B60">
        <w:rPr>
          <w:rFonts w:ascii="Times New Roman" w:hAnsi="Times New Roman" w:cs="Times New Roman"/>
          <w:sz w:val="28"/>
          <w:szCs w:val="28"/>
        </w:rPr>
        <w:t>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1C12F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</w:t>
      </w:r>
    </w:p>
    <w:p w:rsidR="00781C70" w:rsidRDefault="00160B26" w:rsidP="0039201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r w:rsidR="001C12F9">
        <w:rPr>
          <w:rFonts w:ascii="Times New Roman CYR" w:hAnsi="Times New Roman CYR" w:cs="Times New Roman CYR"/>
          <w:sz w:val="28"/>
          <w:szCs w:val="28"/>
        </w:rPr>
        <w:t xml:space="preserve">       </w:t>
      </w:r>
      <w:bookmarkStart w:id="0" w:name="_GoBack"/>
      <w:bookmarkEnd w:id="0"/>
      <w:r w:rsidR="001C12F9">
        <w:rPr>
          <w:rFonts w:ascii="Times New Roman CYR" w:hAnsi="Times New Roman CYR" w:cs="Times New Roman CYR"/>
          <w:sz w:val="28"/>
          <w:szCs w:val="28"/>
        </w:rPr>
        <w:t>С.А.Белов</w:t>
      </w:r>
    </w:p>
    <w:sectPr w:rsidR="00781C70" w:rsidSect="00724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60B26"/>
    <w:rsid w:val="00077BE8"/>
    <w:rsid w:val="00093F55"/>
    <w:rsid w:val="00160B26"/>
    <w:rsid w:val="001C12F9"/>
    <w:rsid w:val="00243D5D"/>
    <w:rsid w:val="00392014"/>
    <w:rsid w:val="00427B60"/>
    <w:rsid w:val="005E0939"/>
    <w:rsid w:val="006C5967"/>
    <w:rsid w:val="007470C2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2024-08-05T09:27:00Z</cp:lastPrinted>
  <dcterms:created xsi:type="dcterms:W3CDTF">2020-05-22T12:16:00Z</dcterms:created>
  <dcterms:modified xsi:type="dcterms:W3CDTF">2024-08-05T11:57:00Z</dcterms:modified>
</cp:coreProperties>
</file>